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47E93" w14:textId="77777777" w:rsidR="00FC4053" w:rsidRPr="00C53F0D" w:rsidRDefault="00FC4053" w:rsidP="00FC4053">
      <w:pPr>
        <w:spacing w:after="100" w:afterAutospacing="1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C53F0D">
        <w:rPr>
          <w:rFonts w:cstheme="minorHAnsi"/>
          <w:b/>
          <w:bCs/>
          <w:sz w:val="24"/>
          <w:szCs w:val="24"/>
          <w:u w:val="single"/>
        </w:rPr>
        <w:t>Minutes of the Month Meeting of the Board of Trustees Petersburg Public Library</w:t>
      </w:r>
    </w:p>
    <w:p w14:paraId="274892DD" w14:textId="7DE0AC29" w:rsidR="00FC4053" w:rsidRPr="00C53F0D" w:rsidRDefault="00FC4053" w:rsidP="00FC4053">
      <w:pPr>
        <w:spacing w:after="100" w:afterAutospacing="1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C53F0D">
        <w:rPr>
          <w:rFonts w:cstheme="minorHAnsi"/>
          <w:i/>
          <w:iCs/>
          <w:sz w:val="24"/>
          <w:szCs w:val="24"/>
        </w:rPr>
        <w:t>Monday, February 12, 202</w:t>
      </w:r>
      <w:r w:rsidR="00B51889">
        <w:rPr>
          <w:rFonts w:cstheme="minorHAnsi"/>
          <w:i/>
          <w:iCs/>
          <w:sz w:val="24"/>
          <w:szCs w:val="24"/>
        </w:rPr>
        <w:t>4</w:t>
      </w:r>
      <w:r w:rsidRPr="00C53F0D">
        <w:rPr>
          <w:rFonts w:cstheme="minorHAnsi"/>
          <w:i/>
          <w:iCs/>
          <w:sz w:val="24"/>
          <w:szCs w:val="24"/>
        </w:rPr>
        <w:t>, 5:30pm</w:t>
      </w:r>
    </w:p>
    <w:p w14:paraId="2636EA60" w14:textId="636829A2" w:rsidR="00FC4053" w:rsidRPr="00C53F0D" w:rsidRDefault="00FC4053" w:rsidP="00FC4053">
      <w:pPr>
        <w:rPr>
          <w:rFonts w:cstheme="minorHAnsi"/>
          <w:sz w:val="24"/>
          <w:szCs w:val="24"/>
        </w:rPr>
      </w:pPr>
      <w:r w:rsidRPr="00C53F0D">
        <w:rPr>
          <w:rFonts w:cstheme="minorHAnsi"/>
          <w:b/>
          <w:bCs/>
          <w:sz w:val="24"/>
          <w:szCs w:val="24"/>
        </w:rPr>
        <w:t>Attendees:</w:t>
      </w:r>
      <w:r w:rsidRPr="00C53F0D">
        <w:rPr>
          <w:rFonts w:cstheme="minorHAnsi"/>
          <w:sz w:val="24"/>
          <w:szCs w:val="24"/>
        </w:rPr>
        <w:t xml:space="preserve"> </w:t>
      </w:r>
      <w:r w:rsidRPr="00C53F0D">
        <w:rPr>
          <w:rFonts w:cstheme="minorHAnsi"/>
          <w:i/>
          <w:iCs/>
          <w:sz w:val="24"/>
          <w:szCs w:val="24"/>
        </w:rPr>
        <w:t>Tiffany West, Tina Marie Williamson, David Reiser, Megan Loberg-Simmering, Deb Peters, Pam Warren, &amp; Carrie Winkelmann.</w:t>
      </w:r>
    </w:p>
    <w:p w14:paraId="23CA204C" w14:textId="0C1A2FD4" w:rsidR="00FC4053" w:rsidRPr="00C53F0D" w:rsidRDefault="00FC4053" w:rsidP="00FC405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53F0D">
        <w:rPr>
          <w:rFonts w:cstheme="minorHAnsi"/>
          <w:sz w:val="24"/>
          <w:szCs w:val="24"/>
        </w:rPr>
        <w:t xml:space="preserve">January 8th meeting minutes were reviewed by the board. Motion to approve by David Reiser. Seconded by </w:t>
      </w:r>
      <w:r w:rsidR="00A05B81" w:rsidRPr="00C53F0D">
        <w:rPr>
          <w:rFonts w:cstheme="minorHAnsi"/>
          <w:sz w:val="24"/>
          <w:szCs w:val="24"/>
        </w:rPr>
        <w:t xml:space="preserve">Pam </w:t>
      </w:r>
      <w:r w:rsidR="007E674E" w:rsidRPr="00C53F0D">
        <w:rPr>
          <w:rFonts w:cstheme="minorHAnsi"/>
          <w:sz w:val="24"/>
          <w:szCs w:val="24"/>
        </w:rPr>
        <w:t>Warren</w:t>
      </w:r>
      <w:r w:rsidRPr="00C53F0D">
        <w:rPr>
          <w:rFonts w:cstheme="minorHAnsi"/>
          <w:sz w:val="24"/>
          <w:szCs w:val="24"/>
        </w:rPr>
        <w:t>.</w:t>
      </w:r>
      <w:r w:rsidR="00D66F03" w:rsidRPr="00C53F0D">
        <w:rPr>
          <w:rFonts w:cstheme="minorHAnsi"/>
          <w:sz w:val="24"/>
          <w:szCs w:val="24"/>
        </w:rPr>
        <w:t xml:space="preserve"> Passed.</w:t>
      </w:r>
    </w:p>
    <w:p w14:paraId="1C45B8A9" w14:textId="4B8391F3" w:rsidR="00FC4053" w:rsidRPr="00C53F0D" w:rsidRDefault="00FC4053" w:rsidP="00FC405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53F0D">
        <w:rPr>
          <w:rFonts w:cstheme="minorHAnsi"/>
          <w:sz w:val="24"/>
          <w:szCs w:val="24"/>
        </w:rPr>
        <w:t xml:space="preserve">The financial Report for January was reviewed. Motion to approve by </w:t>
      </w:r>
      <w:r w:rsidR="007E674E" w:rsidRPr="00C53F0D">
        <w:rPr>
          <w:rFonts w:cstheme="minorHAnsi"/>
          <w:sz w:val="24"/>
          <w:szCs w:val="24"/>
        </w:rPr>
        <w:t>Tina Marie Williamson</w:t>
      </w:r>
      <w:r w:rsidRPr="00C53F0D">
        <w:rPr>
          <w:rFonts w:cstheme="minorHAnsi"/>
          <w:sz w:val="24"/>
          <w:szCs w:val="24"/>
        </w:rPr>
        <w:t xml:space="preserve">. Seconded by </w:t>
      </w:r>
      <w:r w:rsidR="003B5570" w:rsidRPr="00C53F0D">
        <w:rPr>
          <w:rFonts w:cstheme="minorHAnsi"/>
          <w:sz w:val="24"/>
          <w:szCs w:val="24"/>
        </w:rPr>
        <w:t>Megan</w:t>
      </w:r>
      <w:r w:rsidR="00BC3793" w:rsidRPr="00C53F0D">
        <w:rPr>
          <w:rFonts w:cstheme="minorHAnsi"/>
          <w:sz w:val="24"/>
          <w:szCs w:val="24"/>
        </w:rPr>
        <w:t xml:space="preserve"> Loberg-Simmering</w:t>
      </w:r>
      <w:r w:rsidRPr="00C53F0D">
        <w:rPr>
          <w:rFonts w:cstheme="minorHAnsi"/>
          <w:sz w:val="24"/>
          <w:szCs w:val="24"/>
        </w:rPr>
        <w:t>. Passed.</w:t>
      </w:r>
    </w:p>
    <w:p w14:paraId="39C9F5F3" w14:textId="5A8C25BE" w:rsidR="00FC4053" w:rsidRPr="00C53F0D" w:rsidRDefault="00FC4053" w:rsidP="00FC4053">
      <w:pPr>
        <w:rPr>
          <w:rFonts w:cstheme="minorHAnsi"/>
          <w:b/>
          <w:bCs/>
          <w:sz w:val="24"/>
          <w:szCs w:val="24"/>
        </w:rPr>
      </w:pPr>
      <w:r w:rsidRPr="00C53F0D">
        <w:rPr>
          <w:rFonts w:cstheme="minorHAnsi"/>
          <w:b/>
          <w:bCs/>
          <w:sz w:val="24"/>
          <w:szCs w:val="24"/>
        </w:rPr>
        <w:t xml:space="preserve">Library Director Report for </w:t>
      </w:r>
      <w:r w:rsidR="007E674E" w:rsidRPr="00C53F0D">
        <w:rPr>
          <w:rFonts w:cstheme="minorHAnsi"/>
          <w:b/>
          <w:bCs/>
          <w:sz w:val="24"/>
          <w:szCs w:val="24"/>
        </w:rPr>
        <w:t>January</w:t>
      </w:r>
      <w:r w:rsidRPr="00C53F0D">
        <w:rPr>
          <w:rFonts w:cstheme="minorHAnsi"/>
          <w:b/>
          <w:bCs/>
          <w:sz w:val="24"/>
          <w:szCs w:val="24"/>
        </w:rPr>
        <w:t>:</w:t>
      </w:r>
    </w:p>
    <w:p w14:paraId="13ED3ADB" w14:textId="77777777" w:rsidR="00FC4053" w:rsidRPr="00C53F0D" w:rsidRDefault="00FC4053" w:rsidP="00FC4053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  <w:u w:val="single"/>
        </w:rPr>
      </w:pPr>
      <w:r w:rsidRPr="00C53F0D">
        <w:rPr>
          <w:rFonts w:cstheme="minorHAnsi"/>
          <w:b/>
          <w:bCs/>
          <w:sz w:val="24"/>
          <w:szCs w:val="24"/>
          <w:u w:val="single"/>
        </w:rPr>
        <w:t>Circulation &amp; Attendance</w:t>
      </w:r>
    </w:p>
    <w:p w14:paraId="0EF7934B" w14:textId="2FA152FD" w:rsidR="00FC4053" w:rsidRPr="00C53F0D" w:rsidRDefault="00FC4053" w:rsidP="00FC4053">
      <w:pPr>
        <w:pStyle w:val="ListParagraph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C53F0D">
        <w:rPr>
          <w:rFonts w:cstheme="minorHAnsi"/>
          <w:sz w:val="24"/>
          <w:szCs w:val="24"/>
        </w:rPr>
        <w:t xml:space="preserve">Circulation reports for </w:t>
      </w:r>
      <w:r w:rsidR="0026483C" w:rsidRPr="00C53F0D">
        <w:rPr>
          <w:rFonts w:cstheme="minorHAnsi"/>
          <w:sz w:val="24"/>
          <w:szCs w:val="24"/>
        </w:rPr>
        <w:t>January</w:t>
      </w:r>
      <w:r w:rsidRPr="00C53F0D">
        <w:rPr>
          <w:rFonts w:cstheme="minorHAnsi"/>
          <w:sz w:val="24"/>
          <w:szCs w:val="24"/>
        </w:rPr>
        <w:t xml:space="preserve"> were reviewed. The total number of check-outs/renewals for </w:t>
      </w:r>
      <w:r w:rsidR="0026483C" w:rsidRPr="00C53F0D">
        <w:rPr>
          <w:rFonts w:cstheme="minorHAnsi"/>
          <w:sz w:val="24"/>
          <w:szCs w:val="24"/>
        </w:rPr>
        <w:t>January</w:t>
      </w:r>
      <w:r w:rsidRPr="00C53F0D">
        <w:rPr>
          <w:rFonts w:cstheme="minorHAnsi"/>
          <w:sz w:val="24"/>
          <w:szCs w:val="24"/>
        </w:rPr>
        <w:t xml:space="preserve"> was </w:t>
      </w:r>
      <w:r w:rsidR="00B01311" w:rsidRPr="00C53F0D">
        <w:rPr>
          <w:rFonts w:cstheme="minorHAnsi"/>
          <w:sz w:val="24"/>
          <w:szCs w:val="24"/>
        </w:rPr>
        <w:t>3388</w:t>
      </w:r>
      <w:r w:rsidRPr="00C53F0D">
        <w:rPr>
          <w:rFonts w:cstheme="minorHAnsi"/>
          <w:sz w:val="24"/>
          <w:szCs w:val="24"/>
        </w:rPr>
        <w:t xml:space="preserve"> with 8</w:t>
      </w:r>
      <w:r w:rsidR="00B01311" w:rsidRPr="00C53F0D">
        <w:rPr>
          <w:rFonts w:cstheme="minorHAnsi"/>
          <w:sz w:val="24"/>
          <w:szCs w:val="24"/>
        </w:rPr>
        <w:t>95</w:t>
      </w:r>
      <w:r w:rsidRPr="00C53F0D">
        <w:rPr>
          <w:rFonts w:cstheme="minorHAnsi"/>
          <w:sz w:val="24"/>
          <w:szCs w:val="24"/>
        </w:rPr>
        <w:t xml:space="preserve"> people entering the library.</w:t>
      </w:r>
    </w:p>
    <w:p w14:paraId="4ADA4C68" w14:textId="77777777" w:rsidR="00FC4053" w:rsidRPr="00C53F0D" w:rsidRDefault="00FC4053" w:rsidP="00FC4053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  <w:u w:val="single"/>
        </w:rPr>
      </w:pPr>
      <w:r w:rsidRPr="00C53F0D">
        <w:rPr>
          <w:rFonts w:cstheme="minorHAnsi"/>
          <w:b/>
          <w:bCs/>
          <w:sz w:val="24"/>
          <w:szCs w:val="24"/>
          <w:u w:val="single"/>
        </w:rPr>
        <w:t>Grant Updates</w:t>
      </w:r>
    </w:p>
    <w:p w14:paraId="33B21968" w14:textId="49C54C12" w:rsidR="00FC4053" w:rsidRPr="00C53F0D" w:rsidRDefault="00FC4053" w:rsidP="00FC405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53F0D">
        <w:rPr>
          <w:rFonts w:cstheme="minorHAnsi"/>
          <w:sz w:val="24"/>
          <w:szCs w:val="24"/>
        </w:rPr>
        <w:t xml:space="preserve">Winkelmann reported that the ISL Construction Grant </w:t>
      </w:r>
      <w:r w:rsidR="00CF533E" w:rsidRPr="00C53F0D">
        <w:rPr>
          <w:rFonts w:cstheme="minorHAnsi"/>
          <w:sz w:val="24"/>
          <w:szCs w:val="24"/>
        </w:rPr>
        <w:t>application has been placed on hold until 2024.</w:t>
      </w:r>
    </w:p>
    <w:p w14:paraId="52858CA3" w14:textId="3157F051" w:rsidR="00FC4053" w:rsidRPr="00C53F0D" w:rsidRDefault="00FC4053" w:rsidP="00FC4053">
      <w:pPr>
        <w:pStyle w:val="ListParagraph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C53F0D">
        <w:rPr>
          <w:rFonts w:cstheme="minorHAnsi"/>
          <w:sz w:val="24"/>
          <w:szCs w:val="24"/>
        </w:rPr>
        <w:t>Winkelmann reported the PNG</w:t>
      </w:r>
      <w:r w:rsidR="0017130E" w:rsidRPr="00C53F0D">
        <w:rPr>
          <w:rFonts w:cstheme="minorHAnsi"/>
          <w:sz w:val="24"/>
          <w:szCs w:val="24"/>
        </w:rPr>
        <w:t xml:space="preserve"> </w:t>
      </w:r>
      <w:r w:rsidR="003B5570" w:rsidRPr="00C53F0D">
        <w:rPr>
          <w:rFonts w:cstheme="minorHAnsi"/>
          <w:sz w:val="24"/>
          <w:szCs w:val="24"/>
        </w:rPr>
        <w:t>classes started back up in February</w:t>
      </w:r>
      <w:r w:rsidR="00BC3793" w:rsidRPr="00C53F0D">
        <w:rPr>
          <w:rFonts w:cstheme="minorHAnsi"/>
          <w:sz w:val="24"/>
          <w:szCs w:val="24"/>
        </w:rPr>
        <w:t xml:space="preserve"> and will continue every Tuesday and </w:t>
      </w:r>
      <w:r w:rsidR="00A33EA8" w:rsidRPr="00C53F0D">
        <w:rPr>
          <w:rFonts w:cstheme="minorHAnsi"/>
          <w:sz w:val="24"/>
          <w:szCs w:val="24"/>
        </w:rPr>
        <w:t xml:space="preserve">Wednesday through mid-May. The state is </w:t>
      </w:r>
      <w:r w:rsidR="0037794C" w:rsidRPr="00C53F0D">
        <w:rPr>
          <w:rFonts w:cstheme="minorHAnsi"/>
          <w:sz w:val="24"/>
          <w:szCs w:val="24"/>
        </w:rPr>
        <w:t>coming to visit and view our program on Wednesday, February 14</w:t>
      </w:r>
      <w:r w:rsidR="0037794C" w:rsidRPr="00C53F0D">
        <w:rPr>
          <w:rFonts w:cstheme="minorHAnsi"/>
          <w:sz w:val="24"/>
          <w:szCs w:val="24"/>
          <w:vertAlign w:val="superscript"/>
        </w:rPr>
        <w:t>th</w:t>
      </w:r>
      <w:r w:rsidR="0037794C" w:rsidRPr="00C53F0D">
        <w:rPr>
          <w:rFonts w:cstheme="minorHAnsi"/>
          <w:sz w:val="24"/>
          <w:szCs w:val="24"/>
        </w:rPr>
        <w:t>.</w:t>
      </w:r>
    </w:p>
    <w:p w14:paraId="68712B98" w14:textId="77777777" w:rsidR="00FC4053" w:rsidRPr="00C53F0D" w:rsidRDefault="00FC4053" w:rsidP="00FC4053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  <w:u w:val="single"/>
        </w:rPr>
      </w:pPr>
      <w:r w:rsidRPr="00C53F0D">
        <w:rPr>
          <w:rFonts w:cstheme="minorHAnsi"/>
          <w:b/>
          <w:bCs/>
          <w:sz w:val="24"/>
          <w:szCs w:val="24"/>
          <w:u w:val="single"/>
        </w:rPr>
        <w:t>Building Update</w:t>
      </w:r>
    </w:p>
    <w:p w14:paraId="58A25303" w14:textId="15652C9B" w:rsidR="00FC4053" w:rsidRPr="00C53F0D" w:rsidRDefault="00FC4053" w:rsidP="00FC4053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 w:rsidRPr="00C53F0D">
        <w:rPr>
          <w:rFonts w:cstheme="minorHAnsi"/>
          <w:sz w:val="24"/>
          <w:szCs w:val="24"/>
        </w:rPr>
        <w:t xml:space="preserve">Winkelmann reported </w:t>
      </w:r>
      <w:r w:rsidR="0092670A" w:rsidRPr="00C53F0D">
        <w:rPr>
          <w:rFonts w:cstheme="minorHAnsi"/>
          <w:sz w:val="24"/>
          <w:szCs w:val="24"/>
        </w:rPr>
        <w:t xml:space="preserve">that the contractor is waiting on a particular tool to finish the upstairs trim for interior </w:t>
      </w:r>
      <w:r w:rsidR="00041ED1" w:rsidRPr="00C53F0D">
        <w:rPr>
          <w:rFonts w:cstheme="minorHAnsi"/>
          <w:sz w:val="24"/>
          <w:szCs w:val="24"/>
        </w:rPr>
        <w:t>windows and will move to work on the basement window trim after.</w:t>
      </w:r>
    </w:p>
    <w:p w14:paraId="5C5AEC85" w14:textId="6DEE3A92" w:rsidR="00805E78" w:rsidRPr="00C53F0D" w:rsidRDefault="000E2F4C" w:rsidP="00FC4053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 w:rsidRPr="00C53F0D">
        <w:rPr>
          <w:rFonts w:cstheme="minorHAnsi"/>
          <w:sz w:val="24"/>
          <w:szCs w:val="24"/>
        </w:rPr>
        <w:t xml:space="preserve">Winkelmann reported that a gas leak/furnace exhaust </w:t>
      </w:r>
      <w:r w:rsidR="006C4A41" w:rsidRPr="00C53F0D">
        <w:rPr>
          <w:rFonts w:cstheme="minorHAnsi"/>
          <w:sz w:val="24"/>
          <w:szCs w:val="24"/>
        </w:rPr>
        <w:t>blowback issue was reported and repaired in January.</w:t>
      </w:r>
    </w:p>
    <w:p w14:paraId="51C0EADC" w14:textId="1DEB5D10" w:rsidR="00E14773" w:rsidRPr="00C53F0D" w:rsidRDefault="00E14773" w:rsidP="00FC4053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 w:rsidRPr="00C53F0D">
        <w:rPr>
          <w:rFonts w:cstheme="minorHAnsi"/>
          <w:sz w:val="24"/>
          <w:szCs w:val="24"/>
        </w:rPr>
        <w:t>Winkelmann reported that the library received an email from the State of Illinois t</w:t>
      </w:r>
      <w:r w:rsidR="00267584" w:rsidRPr="00C53F0D">
        <w:rPr>
          <w:rFonts w:cstheme="minorHAnsi"/>
          <w:sz w:val="24"/>
          <w:szCs w:val="24"/>
        </w:rPr>
        <w:t xml:space="preserve">o enquire about the library’s internet use. The purpose of this inquiry is to address the </w:t>
      </w:r>
      <w:r w:rsidR="00821748" w:rsidRPr="00C53F0D">
        <w:rPr>
          <w:rFonts w:cstheme="minorHAnsi"/>
          <w:sz w:val="24"/>
          <w:szCs w:val="24"/>
        </w:rPr>
        <w:t xml:space="preserve">need for accessible internet availability in communities. The internet speed that the library </w:t>
      </w:r>
      <w:r w:rsidR="00B77679" w:rsidRPr="00C53F0D">
        <w:rPr>
          <w:rFonts w:cstheme="minorHAnsi"/>
          <w:sz w:val="24"/>
          <w:szCs w:val="24"/>
        </w:rPr>
        <w:t xml:space="preserve">uses is contingent on the internet provider </w:t>
      </w:r>
      <w:r w:rsidR="00C56227" w:rsidRPr="00C53F0D">
        <w:rPr>
          <w:rFonts w:cstheme="minorHAnsi"/>
          <w:i/>
          <w:iCs/>
          <w:sz w:val="24"/>
          <w:szCs w:val="24"/>
        </w:rPr>
        <w:t>(Cass Communications)</w:t>
      </w:r>
      <w:r w:rsidR="005906BD" w:rsidRPr="00C53F0D">
        <w:rPr>
          <w:rFonts w:cstheme="minorHAnsi"/>
          <w:sz w:val="24"/>
          <w:szCs w:val="24"/>
        </w:rPr>
        <w:t xml:space="preserve">, </w:t>
      </w:r>
      <w:r w:rsidR="00B77679" w:rsidRPr="00C53F0D">
        <w:rPr>
          <w:rFonts w:cstheme="minorHAnsi"/>
          <w:sz w:val="24"/>
          <w:szCs w:val="24"/>
        </w:rPr>
        <w:t xml:space="preserve">which </w:t>
      </w:r>
      <w:r w:rsidR="00C56227" w:rsidRPr="00C53F0D">
        <w:rPr>
          <w:rFonts w:cstheme="minorHAnsi"/>
          <w:sz w:val="24"/>
          <w:szCs w:val="24"/>
        </w:rPr>
        <w:t xml:space="preserve">services the library at zero cost. </w:t>
      </w:r>
      <w:r w:rsidR="000606BD" w:rsidRPr="00C53F0D">
        <w:rPr>
          <w:rFonts w:cstheme="minorHAnsi"/>
          <w:sz w:val="24"/>
          <w:szCs w:val="24"/>
        </w:rPr>
        <w:t xml:space="preserve">In conclusion, the internet </w:t>
      </w:r>
      <w:r w:rsidR="00B90C60" w:rsidRPr="00C53F0D">
        <w:rPr>
          <w:rFonts w:cstheme="minorHAnsi"/>
          <w:sz w:val="24"/>
          <w:szCs w:val="24"/>
        </w:rPr>
        <w:t>available at the library is working as it should and strengthened relationships with Cass Communication.</w:t>
      </w:r>
    </w:p>
    <w:p w14:paraId="66579066" w14:textId="77777777" w:rsidR="00FC4053" w:rsidRPr="00C53F0D" w:rsidRDefault="00FC4053" w:rsidP="00FC4053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  <w:u w:val="single"/>
        </w:rPr>
      </w:pPr>
      <w:r w:rsidRPr="00C53F0D">
        <w:rPr>
          <w:rFonts w:cstheme="minorHAnsi"/>
          <w:b/>
          <w:bCs/>
          <w:sz w:val="24"/>
          <w:szCs w:val="24"/>
          <w:u w:val="single"/>
        </w:rPr>
        <w:t>Microfilm Project</w:t>
      </w:r>
    </w:p>
    <w:p w14:paraId="484B91FD" w14:textId="4DD5C0B8" w:rsidR="00FC4053" w:rsidRPr="00C53F0D" w:rsidRDefault="00FC4053" w:rsidP="00FC4053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 w:rsidRPr="00C53F0D">
        <w:rPr>
          <w:rFonts w:cstheme="minorHAnsi"/>
          <w:sz w:val="24"/>
          <w:szCs w:val="24"/>
        </w:rPr>
        <w:t xml:space="preserve">Winkelmann reported that our microfilm collection is </w:t>
      </w:r>
      <w:r w:rsidR="00041ED1" w:rsidRPr="00C53F0D">
        <w:rPr>
          <w:rFonts w:cstheme="minorHAnsi"/>
          <w:sz w:val="24"/>
          <w:szCs w:val="24"/>
        </w:rPr>
        <w:t>still</w:t>
      </w:r>
      <w:r w:rsidRPr="00C53F0D">
        <w:rPr>
          <w:rFonts w:cstheme="minorHAnsi"/>
          <w:sz w:val="24"/>
          <w:szCs w:val="24"/>
        </w:rPr>
        <w:t xml:space="preserve"> out of the building</w:t>
      </w:r>
      <w:r w:rsidR="0069230F" w:rsidRPr="00C53F0D">
        <w:rPr>
          <w:rFonts w:cstheme="minorHAnsi"/>
          <w:sz w:val="24"/>
          <w:szCs w:val="24"/>
        </w:rPr>
        <w:t xml:space="preserve">. When it returns </w:t>
      </w:r>
      <w:r w:rsidR="007F40FF" w:rsidRPr="00C53F0D">
        <w:rPr>
          <w:rFonts w:cstheme="minorHAnsi"/>
          <w:sz w:val="24"/>
          <w:szCs w:val="24"/>
        </w:rPr>
        <w:t xml:space="preserve">plans will move forward to digitize </w:t>
      </w:r>
      <w:r w:rsidR="00805E78" w:rsidRPr="00C53F0D">
        <w:rPr>
          <w:rFonts w:cstheme="minorHAnsi"/>
          <w:sz w:val="24"/>
          <w:szCs w:val="24"/>
        </w:rPr>
        <w:t>the collection.</w:t>
      </w:r>
    </w:p>
    <w:p w14:paraId="42E57C4D" w14:textId="77777777" w:rsidR="00FC4053" w:rsidRPr="00C53F0D" w:rsidRDefault="00FC4053" w:rsidP="00FC4053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  <w:u w:val="single"/>
        </w:rPr>
      </w:pPr>
      <w:r w:rsidRPr="00C53F0D">
        <w:rPr>
          <w:rFonts w:cstheme="minorHAnsi"/>
          <w:b/>
          <w:bCs/>
          <w:sz w:val="24"/>
          <w:szCs w:val="24"/>
          <w:u w:val="single"/>
        </w:rPr>
        <w:t>Eclipse Material Promotion</w:t>
      </w:r>
    </w:p>
    <w:p w14:paraId="2AE9505A" w14:textId="5C3EF2F4" w:rsidR="00844849" w:rsidRPr="00C53F0D" w:rsidRDefault="00FC4053" w:rsidP="00FC4053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C53F0D">
        <w:rPr>
          <w:rFonts w:cstheme="minorHAnsi"/>
          <w:sz w:val="24"/>
          <w:szCs w:val="24"/>
        </w:rPr>
        <w:lastRenderedPageBreak/>
        <w:t xml:space="preserve">Winkelmann reported that </w:t>
      </w:r>
      <w:r w:rsidR="00B940AA" w:rsidRPr="00C53F0D">
        <w:rPr>
          <w:rFonts w:cstheme="minorHAnsi"/>
          <w:sz w:val="24"/>
          <w:szCs w:val="24"/>
        </w:rPr>
        <w:t xml:space="preserve">an </w:t>
      </w:r>
      <w:r w:rsidRPr="00C53F0D">
        <w:rPr>
          <w:rFonts w:cstheme="minorHAnsi"/>
          <w:sz w:val="24"/>
          <w:szCs w:val="24"/>
        </w:rPr>
        <w:t xml:space="preserve">activity </w:t>
      </w:r>
      <w:r w:rsidR="005906BD" w:rsidRPr="00C53F0D">
        <w:rPr>
          <w:rFonts w:cstheme="minorHAnsi"/>
          <w:sz w:val="24"/>
          <w:szCs w:val="24"/>
        </w:rPr>
        <w:t xml:space="preserve">is planned </w:t>
      </w:r>
      <w:r w:rsidRPr="00C53F0D">
        <w:rPr>
          <w:rFonts w:cstheme="minorHAnsi"/>
          <w:sz w:val="24"/>
          <w:szCs w:val="24"/>
        </w:rPr>
        <w:t>for the eclipse occurring on April 8</w:t>
      </w:r>
      <w:r w:rsidRPr="00C53F0D">
        <w:rPr>
          <w:rFonts w:cstheme="minorHAnsi"/>
          <w:sz w:val="24"/>
          <w:szCs w:val="24"/>
          <w:vertAlign w:val="superscript"/>
        </w:rPr>
        <w:t>th</w:t>
      </w:r>
      <w:r w:rsidRPr="00C53F0D">
        <w:rPr>
          <w:rFonts w:cstheme="minorHAnsi"/>
          <w:sz w:val="24"/>
          <w:szCs w:val="24"/>
        </w:rPr>
        <w:t xml:space="preserve">, 2024. </w:t>
      </w:r>
      <w:r w:rsidR="00997BE6" w:rsidRPr="00C53F0D">
        <w:rPr>
          <w:rFonts w:cstheme="minorHAnsi"/>
          <w:sz w:val="24"/>
          <w:szCs w:val="24"/>
        </w:rPr>
        <w:t>The library will be closed on April 8</w:t>
      </w:r>
      <w:r w:rsidR="00997BE6" w:rsidRPr="00C53F0D">
        <w:rPr>
          <w:rFonts w:cstheme="minorHAnsi"/>
          <w:sz w:val="24"/>
          <w:szCs w:val="24"/>
          <w:vertAlign w:val="superscript"/>
        </w:rPr>
        <w:t>th</w:t>
      </w:r>
      <w:r w:rsidR="00997BE6" w:rsidRPr="00C53F0D">
        <w:rPr>
          <w:rFonts w:cstheme="minorHAnsi"/>
          <w:sz w:val="24"/>
          <w:szCs w:val="24"/>
        </w:rPr>
        <w:t xml:space="preserve"> so free ec</w:t>
      </w:r>
      <w:r w:rsidR="00844849" w:rsidRPr="00C53F0D">
        <w:rPr>
          <w:rFonts w:cstheme="minorHAnsi"/>
          <w:sz w:val="24"/>
          <w:szCs w:val="24"/>
        </w:rPr>
        <w:t xml:space="preserve">lipse glasses will be offered and advertised the week before. </w:t>
      </w:r>
    </w:p>
    <w:p w14:paraId="78DE6638" w14:textId="1DCF0BC1" w:rsidR="00FC4053" w:rsidRPr="00C53F0D" w:rsidRDefault="00C64BC6" w:rsidP="00FC4053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C53F0D">
        <w:rPr>
          <w:rFonts w:cstheme="minorHAnsi"/>
          <w:sz w:val="24"/>
          <w:szCs w:val="24"/>
        </w:rPr>
        <w:t>Board member, Pam Warren will be representing the library on March 6</w:t>
      </w:r>
      <w:r w:rsidRPr="00C53F0D">
        <w:rPr>
          <w:rFonts w:cstheme="minorHAnsi"/>
          <w:sz w:val="24"/>
          <w:szCs w:val="24"/>
          <w:vertAlign w:val="superscript"/>
        </w:rPr>
        <w:t>th</w:t>
      </w:r>
      <w:r w:rsidRPr="00C53F0D">
        <w:rPr>
          <w:rFonts w:cstheme="minorHAnsi"/>
          <w:sz w:val="24"/>
          <w:szCs w:val="24"/>
        </w:rPr>
        <w:t xml:space="preserve"> at the Illinois </w:t>
      </w:r>
      <w:r w:rsidR="005544A4" w:rsidRPr="00C53F0D">
        <w:rPr>
          <w:rFonts w:cstheme="minorHAnsi"/>
          <w:sz w:val="24"/>
          <w:szCs w:val="24"/>
        </w:rPr>
        <w:t xml:space="preserve">State Library sponsored learning event, “Solar Science for Librarians”. </w:t>
      </w:r>
      <w:r w:rsidR="00FC4053" w:rsidRPr="00C53F0D">
        <w:rPr>
          <w:rFonts w:cstheme="minorHAnsi"/>
          <w:sz w:val="24"/>
          <w:szCs w:val="24"/>
        </w:rPr>
        <w:t xml:space="preserve">She has </w:t>
      </w:r>
      <w:r w:rsidR="002957F4" w:rsidRPr="00C53F0D">
        <w:rPr>
          <w:rFonts w:cstheme="minorHAnsi"/>
          <w:sz w:val="24"/>
          <w:szCs w:val="24"/>
        </w:rPr>
        <w:t xml:space="preserve">been chosen as a solar </w:t>
      </w:r>
      <w:r w:rsidR="006817CB" w:rsidRPr="00C53F0D">
        <w:rPr>
          <w:rFonts w:cstheme="minorHAnsi"/>
          <w:sz w:val="24"/>
          <w:szCs w:val="24"/>
        </w:rPr>
        <w:t>ambassador and will be working to do some programming here at the library.</w:t>
      </w:r>
    </w:p>
    <w:p w14:paraId="6694C62F" w14:textId="22174354" w:rsidR="00182E45" w:rsidRPr="00C53F0D" w:rsidRDefault="00FC4053" w:rsidP="00FC4053">
      <w:pPr>
        <w:rPr>
          <w:rFonts w:cstheme="minorHAnsi"/>
          <w:b/>
          <w:bCs/>
          <w:sz w:val="24"/>
          <w:szCs w:val="24"/>
        </w:rPr>
      </w:pPr>
      <w:r w:rsidRPr="00C53F0D">
        <w:rPr>
          <w:rFonts w:cstheme="minorHAnsi"/>
          <w:b/>
          <w:bCs/>
          <w:sz w:val="24"/>
          <w:szCs w:val="24"/>
        </w:rPr>
        <w:t>Old Business:</w:t>
      </w:r>
    </w:p>
    <w:p w14:paraId="3A61D9B4" w14:textId="01F655A9" w:rsidR="00BE7924" w:rsidRPr="00C53F0D" w:rsidRDefault="00BE7924" w:rsidP="00F16594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C53F0D">
        <w:rPr>
          <w:rFonts w:cstheme="minorHAnsi"/>
          <w:b/>
          <w:bCs/>
          <w:sz w:val="24"/>
          <w:szCs w:val="24"/>
        </w:rPr>
        <w:t>CONGRATULATIONS</w:t>
      </w:r>
      <w:r w:rsidRPr="00C53F0D">
        <w:rPr>
          <w:rFonts w:cstheme="minorHAnsi"/>
          <w:sz w:val="24"/>
          <w:szCs w:val="24"/>
        </w:rPr>
        <w:t xml:space="preserve"> to board member, Pam Warren on her very impressive </w:t>
      </w:r>
      <w:r w:rsidR="00FA54C3" w:rsidRPr="00C53F0D">
        <w:rPr>
          <w:rFonts w:cstheme="minorHAnsi"/>
          <w:sz w:val="24"/>
          <w:szCs w:val="24"/>
        </w:rPr>
        <w:t>appearance on Jeopardy, Tuesday, January 9</w:t>
      </w:r>
      <w:r w:rsidR="00FA54C3" w:rsidRPr="00C53F0D">
        <w:rPr>
          <w:rFonts w:cstheme="minorHAnsi"/>
          <w:sz w:val="24"/>
          <w:szCs w:val="24"/>
          <w:vertAlign w:val="superscript"/>
        </w:rPr>
        <w:t>th</w:t>
      </w:r>
      <w:r w:rsidR="00FA54C3" w:rsidRPr="00C53F0D">
        <w:rPr>
          <w:rFonts w:cstheme="minorHAnsi"/>
          <w:sz w:val="24"/>
          <w:szCs w:val="24"/>
        </w:rPr>
        <w:t xml:space="preserve">, 2024! You represented your community </w:t>
      </w:r>
      <w:r w:rsidR="007130A6" w:rsidRPr="00C53F0D">
        <w:rPr>
          <w:rFonts w:cstheme="minorHAnsi"/>
          <w:sz w:val="24"/>
          <w:szCs w:val="24"/>
        </w:rPr>
        <w:t>well!!</w:t>
      </w:r>
    </w:p>
    <w:p w14:paraId="73302821" w14:textId="4B659F3F" w:rsidR="00F16594" w:rsidRPr="00C53F0D" w:rsidRDefault="00654250" w:rsidP="00F16594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C53F0D">
        <w:rPr>
          <w:rFonts w:cstheme="minorHAnsi"/>
          <w:sz w:val="24"/>
          <w:szCs w:val="24"/>
        </w:rPr>
        <w:t>Evaluation of Library Director</w:t>
      </w:r>
    </w:p>
    <w:p w14:paraId="5ADDEBBB" w14:textId="26BA2F0F" w:rsidR="0055768E" w:rsidRPr="00C53F0D" w:rsidRDefault="0055768E" w:rsidP="0055768E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C53F0D">
        <w:rPr>
          <w:rFonts w:cstheme="minorHAnsi"/>
          <w:sz w:val="24"/>
          <w:szCs w:val="24"/>
        </w:rPr>
        <w:t xml:space="preserve">Board Member, David Reiser highlighted </w:t>
      </w:r>
      <w:r w:rsidR="00B72F39" w:rsidRPr="00C53F0D">
        <w:rPr>
          <w:rFonts w:cstheme="minorHAnsi"/>
          <w:sz w:val="24"/>
          <w:szCs w:val="24"/>
        </w:rPr>
        <w:t>librarian Carrie Winkelman’s MANY accomplishments over the past year.</w:t>
      </w:r>
    </w:p>
    <w:p w14:paraId="1A658D7B" w14:textId="3EA04183" w:rsidR="00B72F39" w:rsidRPr="00C53F0D" w:rsidRDefault="00B72F39" w:rsidP="0055768E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C53F0D">
        <w:rPr>
          <w:rFonts w:cstheme="minorHAnsi"/>
          <w:sz w:val="24"/>
          <w:szCs w:val="24"/>
        </w:rPr>
        <w:t xml:space="preserve">Reports </w:t>
      </w:r>
      <w:r w:rsidR="00D158B5" w:rsidRPr="00C53F0D">
        <w:rPr>
          <w:rFonts w:cstheme="minorHAnsi"/>
          <w:sz w:val="24"/>
          <w:szCs w:val="24"/>
        </w:rPr>
        <w:t xml:space="preserve">from board members mirrored those highlights </w:t>
      </w:r>
      <w:r w:rsidR="001C2D06" w:rsidRPr="00C53F0D">
        <w:rPr>
          <w:rFonts w:cstheme="minorHAnsi"/>
          <w:sz w:val="24"/>
          <w:szCs w:val="24"/>
        </w:rPr>
        <w:t xml:space="preserve">with compliments and words confirming that all expectations were exceeded. </w:t>
      </w:r>
    </w:p>
    <w:p w14:paraId="3B0B6C10" w14:textId="33DE7D2B" w:rsidR="00FC4053" w:rsidRPr="00C53F0D" w:rsidRDefault="00FC4053" w:rsidP="00F51FFF">
      <w:pPr>
        <w:rPr>
          <w:rFonts w:cstheme="minorHAnsi"/>
          <w:b/>
          <w:bCs/>
          <w:sz w:val="24"/>
          <w:szCs w:val="24"/>
        </w:rPr>
      </w:pPr>
      <w:r w:rsidRPr="00C53F0D">
        <w:rPr>
          <w:rFonts w:cstheme="minorHAnsi"/>
          <w:b/>
          <w:bCs/>
          <w:sz w:val="24"/>
          <w:szCs w:val="24"/>
        </w:rPr>
        <w:t>New Business:</w:t>
      </w:r>
    </w:p>
    <w:p w14:paraId="7374886C" w14:textId="4915D5FC" w:rsidR="002A74E3" w:rsidRPr="00C53F0D" w:rsidRDefault="00B34CA0" w:rsidP="002A74E3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C53F0D">
        <w:rPr>
          <w:rFonts w:cstheme="minorHAnsi"/>
          <w:sz w:val="24"/>
          <w:szCs w:val="24"/>
        </w:rPr>
        <w:t>Policy Manual</w:t>
      </w:r>
    </w:p>
    <w:p w14:paraId="69AAFF39" w14:textId="6CF083D3" w:rsidR="00B34CA0" w:rsidRPr="00C53F0D" w:rsidRDefault="00536711" w:rsidP="00655D60">
      <w:pPr>
        <w:pStyle w:val="ListParagraph"/>
        <w:numPr>
          <w:ilvl w:val="0"/>
          <w:numId w:val="13"/>
        </w:numPr>
        <w:rPr>
          <w:rFonts w:cstheme="minorHAnsi"/>
          <w:b/>
          <w:bCs/>
          <w:sz w:val="24"/>
          <w:szCs w:val="24"/>
        </w:rPr>
      </w:pPr>
      <w:r w:rsidRPr="00C53F0D">
        <w:rPr>
          <w:rFonts w:cstheme="minorHAnsi"/>
          <w:sz w:val="24"/>
          <w:szCs w:val="24"/>
        </w:rPr>
        <w:t>Secretary and b</w:t>
      </w:r>
      <w:r w:rsidR="00B34CA0" w:rsidRPr="00C53F0D">
        <w:rPr>
          <w:rFonts w:cstheme="minorHAnsi"/>
          <w:sz w:val="24"/>
          <w:szCs w:val="24"/>
        </w:rPr>
        <w:t xml:space="preserve">oard member, Tina Marie Williamson </w:t>
      </w:r>
      <w:r w:rsidR="00D9488B" w:rsidRPr="00C53F0D">
        <w:rPr>
          <w:rFonts w:cstheme="minorHAnsi"/>
          <w:sz w:val="24"/>
          <w:szCs w:val="24"/>
        </w:rPr>
        <w:t xml:space="preserve">addressed the need for </w:t>
      </w:r>
      <w:r w:rsidR="00B34CA0" w:rsidRPr="00C53F0D">
        <w:rPr>
          <w:rFonts w:cstheme="minorHAnsi"/>
          <w:sz w:val="24"/>
          <w:szCs w:val="24"/>
        </w:rPr>
        <w:t xml:space="preserve">pathways </w:t>
      </w:r>
      <w:r w:rsidR="00734581" w:rsidRPr="00C53F0D">
        <w:rPr>
          <w:rFonts w:cstheme="minorHAnsi"/>
          <w:sz w:val="24"/>
          <w:szCs w:val="24"/>
        </w:rPr>
        <w:t xml:space="preserve">for </w:t>
      </w:r>
      <w:r w:rsidR="00B34CA0" w:rsidRPr="00C53F0D">
        <w:rPr>
          <w:rFonts w:cstheme="minorHAnsi"/>
          <w:sz w:val="24"/>
          <w:szCs w:val="24"/>
        </w:rPr>
        <w:t>updat</w:t>
      </w:r>
      <w:r w:rsidR="00734581" w:rsidRPr="00C53F0D">
        <w:rPr>
          <w:rFonts w:cstheme="minorHAnsi"/>
          <w:sz w:val="24"/>
          <w:szCs w:val="24"/>
        </w:rPr>
        <w:t>ing</w:t>
      </w:r>
      <w:r w:rsidR="00B34CA0" w:rsidRPr="00C53F0D">
        <w:rPr>
          <w:rFonts w:cstheme="minorHAnsi"/>
          <w:sz w:val="24"/>
          <w:szCs w:val="24"/>
        </w:rPr>
        <w:t xml:space="preserve"> the policy man</w:t>
      </w:r>
      <w:r w:rsidRPr="00C53F0D">
        <w:rPr>
          <w:rFonts w:cstheme="minorHAnsi"/>
          <w:sz w:val="24"/>
          <w:szCs w:val="24"/>
        </w:rPr>
        <w:t>ual</w:t>
      </w:r>
      <w:r w:rsidR="00734581" w:rsidRPr="00C53F0D">
        <w:rPr>
          <w:rFonts w:cstheme="minorHAnsi"/>
          <w:sz w:val="24"/>
          <w:szCs w:val="24"/>
        </w:rPr>
        <w:t>.</w:t>
      </w:r>
      <w:r w:rsidRPr="00C53F0D">
        <w:rPr>
          <w:rFonts w:cstheme="minorHAnsi"/>
          <w:sz w:val="24"/>
          <w:szCs w:val="24"/>
        </w:rPr>
        <w:t xml:space="preserve"> </w:t>
      </w:r>
      <w:r w:rsidR="00563F8A" w:rsidRPr="00C53F0D">
        <w:rPr>
          <w:rFonts w:cstheme="minorHAnsi"/>
          <w:sz w:val="24"/>
          <w:szCs w:val="24"/>
        </w:rPr>
        <w:t xml:space="preserve">Board members are asked to have ideas ready </w:t>
      </w:r>
      <w:r w:rsidR="00692379" w:rsidRPr="00C53F0D">
        <w:rPr>
          <w:rFonts w:cstheme="minorHAnsi"/>
          <w:sz w:val="24"/>
          <w:szCs w:val="24"/>
        </w:rPr>
        <w:t>to share at the March meeting.</w:t>
      </w:r>
    </w:p>
    <w:p w14:paraId="403D64F3" w14:textId="77777777" w:rsidR="00FC4053" w:rsidRPr="00C53F0D" w:rsidRDefault="00FC4053" w:rsidP="00FC4053">
      <w:pPr>
        <w:rPr>
          <w:rFonts w:cstheme="minorHAnsi"/>
          <w:b/>
          <w:bCs/>
          <w:sz w:val="24"/>
          <w:szCs w:val="24"/>
        </w:rPr>
      </w:pPr>
      <w:r w:rsidRPr="00C53F0D">
        <w:rPr>
          <w:rFonts w:cstheme="minorHAnsi"/>
          <w:b/>
          <w:bCs/>
          <w:sz w:val="24"/>
          <w:szCs w:val="24"/>
        </w:rPr>
        <w:t>Executive Session:</w:t>
      </w:r>
    </w:p>
    <w:p w14:paraId="0E568E87" w14:textId="77777777" w:rsidR="00FC4053" w:rsidRPr="00C53F0D" w:rsidRDefault="00FC4053" w:rsidP="00FC4053">
      <w:pPr>
        <w:rPr>
          <w:rFonts w:cstheme="minorHAnsi"/>
          <w:b/>
          <w:bCs/>
          <w:sz w:val="24"/>
          <w:szCs w:val="24"/>
        </w:rPr>
      </w:pPr>
      <w:r w:rsidRPr="00C53F0D">
        <w:rPr>
          <w:rFonts w:cstheme="minorHAnsi"/>
          <w:b/>
          <w:bCs/>
          <w:sz w:val="24"/>
          <w:szCs w:val="24"/>
        </w:rPr>
        <w:t>Adjournment:</w:t>
      </w:r>
    </w:p>
    <w:p w14:paraId="004C71B1" w14:textId="77030506" w:rsidR="00036EFC" w:rsidRPr="00C53F0D" w:rsidRDefault="00FC4053">
      <w:pPr>
        <w:rPr>
          <w:rFonts w:cstheme="minorHAnsi"/>
          <w:sz w:val="24"/>
          <w:szCs w:val="24"/>
        </w:rPr>
      </w:pPr>
      <w:r w:rsidRPr="00C53F0D">
        <w:rPr>
          <w:rFonts w:cstheme="minorHAnsi"/>
          <w:sz w:val="24"/>
          <w:szCs w:val="24"/>
        </w:rPr>
        <w:t xml:space="preserve">With no further business, there was a motion to adjourn by </w:t>
      </w:r>
      <w:r w:rsidR="00F51FFF" w:rsidRPr="00C53F0D">
        <w:rPr>
          <w:rFonts w:cstheme="minorHAnsi"/>
          <w:sz w:val="24"/>
          <w:szCs w:val="24"/>
        </w:rPr>
        <w:t>Tina Marie Williamson</w:t>
      </w:r>
      <w:r w:rsidRPr="00C53F0D">
        <w:rPr>
          <w:rFonts w:cstheme="minorHAnsi"/>
          <w:sz w:val="24"/>
          <w:szCs w:val="24"/>
        </w:rPr>
        <w:t>. Seconded by</w:t>
      </w:r>
      <w:r w:rsidR="00734581" w:rsidRPr="00C53F0D">
        <w:rPr>
          <w:rFonts w:cstheme="minorHAnsi"/>
          <w:sz w:val="24"/>
          <w:szCs w:val="24"/>
        </w:rPr>
        <w:t xml:space="preserve"> David Reiser</w:t>
      </w:r>
      <w:r w:rsidRPr="00C53F0D">
        <w:rPr>
          <w:rFonts w:cstheme="minorHAnsi"/>
          <w:sz w:val="24"/>
          <w:szCs w:val="24"/>
        </w:rPr>
        <w:t>. Meeting adjourned 6:</w:t>
      </w:r>
      <w:r w:rsidR="00734581" w:rsidRPr="00C53F0D">
        <w:rPr>
          <w:rFonts w:cstheme="minorHAnsi"/>
          <w:sz w:val="24"/>
          <w:szCs w:val="24"/>
        </w:rPr>
        <w:t>20</w:t>
      </w:r>
      <w:r w:rsidRPr="00C53F0D">
        <w:rPr>
          <w:rFonts w:cstheme="minorHAnsi"/>
          <w:sz w:val="24"/>
          <w:szCs w:val="24"/>
        </w:rPr>
        <w:t>pm.</w:t>
      </w:r>
    </w:p>
    <w:sectPr w:rsidR="00036EFC" w:rsidRPr="00C53F0D" w:rsidSect="00C53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0982"/>
    <w:multiLevelType w:val="hybridMultilevel"/>
    <w:tmpl w:val="DAA0B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274C51"/>
    <w:multiLevelType w:val="hybridMultilevel"/>
    <w:tmpl w:val="F926C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535EA"/>
    <w:multiLevelType w:val="hybridMultilevel"/>
    <w:tmpl w:val="4A1A5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D65603"/>
    <w:multiLevelType w:val="hybridMultilevel"/>
    <w:tmpl w:val="849862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145CE"/>
    <w:multiLevelType w:val="hybridMultilevel"/>
    <w:tmpl w:val="3A763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33D03"/>
    <w:multiLevelType w:val="hybridMultilevel"/>
    <w:tmpl w:val="D6367516"/>
    <w:lvl w:ilvl="0" w:tplc="5786097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E6698"/>
    <w:multiLevelType w:val="hybridMultilevel"/>
    <w:tmpl w:val="485E8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C1382"/>
    <w:multiLevelType w:val="hybridMultilevel"/>
    <w:tmpl w:val="2C588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1B4CDE"/>
    <w:multiLevelType w:val="hybridMultilevel"/>
    <w:tmpl w:val="70088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52EE2"/>
    <w:multiLevelType w:val="hybridMultilevel"/>
    <w:tmpl w:val="92B6E0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CC21E4"/>
    <w:multiLevelType w:val="hybridMultilevel"/>
    <w:tmpl w:val="85E87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39224954">
    <w:abstractNumId w:val="4"/>
  </w:num>
  <w:num w:numId="2" w16cid:durableId="6604988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7101953">
    <w:abstractNumId w:val="2"/>
  </w:num>
  <w:num w:numId="4" w16cid:durableId="2068841777">
    <w:abstractNumId w:val="10"/>
  </w:num>
  <w:num w:numId="5" w16cid:durableId="1330519926">
    <w:abstractNumId w:val="7"/>
  </w:num>
  <w:num w:numId="6" w16cid:durableId="14126608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8389936">
    <w:abstractNumId w:val="2"/>
  </w:num>
  <w:num w:numId="8" w16cid:durableId="1508783543">
    <w:abstractNumId w:val="3"/>
  </w:num>
  <w:num w:numId="9" w16cid:durableId="14625229">
    <w:abstractNumId w:val="8"/>
  </w:num>
  <w:num w:numId="10" w16cid:durableId="674960029">
    <w:abstractNumId w:val="5"/>
  </w:num>
  <w:num w:numId="11" w16cid:durableId="270892177">
    <w:abstractNumId w:val="0"/>
  </w:num>
  <w:num w:numId="12" w16cid:durableId="1112094280">
    <w:abstractNumId w:val="1"/>
  </w:num>
  <w:num w:numId="13" w16cid:durableId="10859576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053"/>
    <w:rsid w:val="00036EFC"/>
    <w:rsid w:val="00041ED1"/>
    <w:rsid w:val="000606BD"/>
    <w:rsid w:val="000E2F4C"/>
    <w:rsid w:val="0017130E"/>
    <w:rsid w:val="00182E45"/>
    <w:rsid w:val="001C2D06"/>
    <w:rsid w:val="0026483C"/>
    <w:rsid w:val="00267584"/>
    <w:rsid w:val="002957F4"/>
    <w:rsid w:val="002A74E3"/>
    <w:rsid w:val="0037794C"/>
    <w:rsid w:val="003B5570"/>
    <w:rsid w:val="00536711"/>
    <w:rsid w:val="0054691F"/>
    <w:rsid w:val="005544A4"/>
    <w:rsid w:val="0055768E"/>
    <w:rsid w:val="00563F8A"/>
    <w:rsid w:val="005906BD"/>
    <w:rsid w:val="00654250"/>
    <w:rsid w:val="006817CB"/>
    <w:rsid w:val="0069230F"/>
    <w:rsid w:val="00692379"/>
    <w:rsid w:val="006C4A41"/>
    <w:rsid w:val="007130A6"/>
    <w:rsid w:val="007141A5"/>
    <w:rsid w:val="00734581"/>
    <w:rsid w:val="007D7EF3"/>
    <w:rsid w:val="007E674E"/>
    <w:rsid w:val="007F40FF"/>
    <w:rsid w:val="00805E78"/>
    <w:rsid w:val="00821748"/>
    <w:rsid w:val="00844849"/>
    <w:rsid w:val="0092670A"/>
    <w:rsid w:val="00997BE6"/>
    <w:rsid w:val="00A05B81"/>
    <w:rsid w:val="00A33EA8"/>
    <w:rsid w:val="00AF7339"/>
    <w:rsid w:val="00B01311"/>
    <w:rsid w:val="00B1504E"/>
    <w:rsid w:val="00B34CA0"/>
    <w:rsid w:val="00B51889"/>
    <w:rsid w:val="00B72F39"/>
    <w:rsid w:val="00B77679"/>
    <w:rsid w:val="00B90C60"/>
    <w:rsid w:val="00B940AA"/>
    <w:rsid w:val="00BC3793"/>
    <w:rsid w:val="00BE7924"/>
    <w:rsid w:val="00C53F0D"/>
    <w:rsid w:val="00C56227"/>
    <w:rsid w:val="00C64BC6"/>
    <w:rsid w:val="00C85955"/>
    <w:rsid w:val="00CF533E"/>
    <w:rsid w:val="00D158B5"/>
    <w:rsid w:val="00D66F03"/>
    <w:rsid w:val="00D9488B"/>
    <w:rsid w:val="00E11173"/>
    <w:rsid w:val="00E14773"/>
    <w:rsid w:val="00E359D3"/>
    <w:rsid w:val="00E91F9E"/>
    <w:rsid w:val="00F16594"/>
    <w:rsid w:val="00F51FFF"/>
    <w:rsid w:val="00FA54C3"/>
    <w:rsid w:val="00FC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17A3D"/>
  <w15:chartTrackingRefBased/>
  <w15:docId w15:val="{306DA67A-D42C-4A42-8E72-62E30636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053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6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M. Williamson</dc:creator>
  <cp:keywords/>
  <dc:description/>
  <cp:lastModifiedBy>Petersburg Public Library</cp:lastModifiedBy>
  <cp:revision>4</cp:revision>
  <cp:lastPrinted>2024-03-09T15:09:00Z</cp:lastPrinted>
  <dcterms:created xsi:type="dcterms:W3CDTF">2024-02-13T17:46:00Z</dcterms:created>
  <dcterms:modified xsi:type="dcterms:W3CDTF">2024-03-09T20:41:00Z</dcterms:modified>
</cp:coreProperties>
</file>